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DB" w:rsidRDefault="0016497B" w:rsidP="0074134A">
      <w:pPr>
        <w:jc w:val="center"/>
        <w:rPr>
          <w:rFonts w:ascii="Times New Roman" w:hAnsi="Times New Roman" w:cs="Times New Roman"/>
          <w:b/>
          <w:sz w:val="36"/>
          <w:szCs w:val="36"/>
          <w:u w:val="single"/>
        </w:rPr>
      </w:pPr>
      <w:r>
        <w:rPr>
          <w:rFonts w:ascii="Times New Roman" w:hAnsi="Times New Roman" w:cs="Times New Roman"/>
          <w:b/>
          <w:sz w:val="36"/>
          <w:szCs w:val="36"/>
          <w:u w:val="single"/>
        </w:rPr>
        <w:t>Comprehensive and Critical Analysis of Environmental Law from Indian P</w:t>
      </w:r>
      <w:r w:rsidR="001440DB" w:rsidRPr="0074134A">
        <w:rPr>
          <w:rFonts w:ascii="Times New Roman" w:hAnsi="Times New Roman" w:cs="Times New Roman"/>
          <w:b/>
          <w:sz w:val="36"/>
          <w:szCs w:val="36"/>
          <w:u w:val="single"/>
        </w:rPr>
        <w:t>erspective</w:t>
      </w:r>
    </w:p>
    <w:p w:rsidR="000C4E49" w:rsidRDefault="000C4E49" w:rsidP="0074134A">
      <w:pPr>
        <w:jc w:val="center"/>
        <w:rPr>
          <w:rFonts w:ascii="Times New Roman" w:hAnsi="Times New Roman" w:cs="Times New Roman"/>
          <w:b/>
          <w:sz w:val="36"/>
          <w:szCs w:val="36"/>
          <w:u w:val="single"/>
        </w:rPr>
      </w:pP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Introduction</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The Importance of Environmental Law in India</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Understanding the Indian Regulatory Framework for Environmental Law</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Comprehensive Overview of Indian Environmental Law</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Assessing the Impact of Environmental Law in India</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Indian Environmental Regulations: An In-depth Examination</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Environmental Legislation India: A Critical Analysis</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Pollution Control Laws India: Navigating Environmental Challenges</w:t>
      </w:r>
    </w:p>
    <w:p w:rsidR="0074134A" w:rsidRPr="00102EB0" w:rsidRDefault="0074134A" w:rsidP="0074134A">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Environmental Impact Assessment India: Evaluating Environmental Impacts</w:t>
      </w:r>
    </w:p>
    <w:p w:rsidR="00102EB0" w:rsidRPr="00102EB0" w:rsidRDefault="00102EB0" w:rsidP="00102EB0">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Sustainable Development India: Balancing Economic Growth and Environmental Conservation</w:t>
      </w:r>
    </w:p>
    <w:p w:rsidR="00102EB0" w:rsidRPr="00102EB0" w:rsidRDefault="00102EB0" w:rsidP="00102EB0">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Forest Conservation India: Protecting Our Natural Heritage</w:t>
      </w:r>
    </w:p>
    <w:p w:rsidR="00102EB0" w:rsidRPr="00102EB0" w:rsidRDefault="00102EB0" w:rsidP="00102EB0">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Environmental Compliance India: Meeting Environmental Standards and Obligations</w:t>
      </w:r>
    </w:p>
    <w:p w:rsidR="00102EB0" w:rsidRPr="00102EB0" w:rsidRDefault="00102EB0" w:rsidP="00102EB0">
      <w:pPr>
        <w:pStyle w:val="ListParagraph"/>
        <w:numPr>
          <w:ilvl w:val="0"/>
          <w:numId w:val="12"/>
        </w:numPr>
        <w:jc w:val="both"/>
        <w:rPr>
          <w:rFonts w:ascii="Times New Roman" w:hAnsi="Times New Roman" w:cs="Times New Roman"/>
          <w:b/>
          <w:sz w:val="24"/>
          <w:szCs w:val="24"/>
        </w:rPr>
      </w:pPr>
      <w:r w:rsidRPr="00102EB0">
        <w:rPr>
          <w:rFonts w:ascii="Times New Roman" w:hAnsi="Times New Roman" w:cs="Times New Roman"/>
          <w:b/>
          <w:sz w:val="24"/>
          <w:szCs w:val="24"/>
        </w:rPr>
        <w:t>Indian Environmental Law and Critical Analysis: Key Insights</w:t>
      </w:r>
    </w:p>
    <w:p w:rsidR="0074134A" w:rsidRPr="00102EB0" w:rsidRDefault="00102EB0" w:rsidP="0074134A">
      <w:pPr>
        <w:pStyle w:val="ListParagraph"/>
        <w:numPr>
          <w:ilvl w:val="0"/>
          <w:numId w:val="12"/>
        </w:numPr>
        <w:jc w:val="both"/>
        <w:rPr>
          <w:rFonts w:ascii="Times New Roman" w:hAnsi="Times New Roman" w:cs="Times New Roman"/>
          <w:b/>
          <w:sz w:val="36"/>
          <w:szCs w:val="36"/>
        </w:rPr>
      </w:pPr>
      <w:r w:rsidRPr="00102EB0">
        <w:rPr>
          <w:rFonts w:ascii="Times New Roman" w:hAnsi="Times New Roman" w:cs="Times New Roman"/>
          <w:b/>
          <w:sz w:val="24"/>
          <w:szCs w:val="24"/>
        </w:rPr>
        <w:t>Conclusion</w:t>
      </w:r>
    </w:p>
    <w:p w:rsidR="001440DB" w:rsidRPr="0074134A" w:rsidRDefault="001440DB" w:rsidP="0074134A">
      <w:pPr>
        <w:jc w:val="center"/>
        <w:rPr>
          <w:rFonts w:ascii="Times New Roman" w:hAnsi="Times New Roman" w:cs="Times New Roman"/>
          <w:sz w:val="36"/>
          <w:szCs w:val="36"/>
          <w:u w:val="single"/>
        </w:rPr>
      </w:pPr>
    </w:p>
    <w:p w:rsidR="0074134A" w:rsidRPr="0074134A" w:rsidRDefault="0074134A" w:rsidP="0074134A">
      <w:pPr>
        <w:pStyle w:val="ListParagraph"/>
        <w:numPr>
          <w:ilvl w:val="0"/>
          <w:numId w:val="11"/>
        </w:numPr>
        <w:jc w:val="both"/>
        <w:rPr>
          <w:rFonts w:ascii="Times New Roman" w:hAnsi="Times New Roman" w:cs="Times New Roman"/>
          <w:b/>
          <w:sz w:val="32"/>
          <w:szCs w:val="32"/>
        </w:rPr>
      </w:pPr>
      <w:r w:rsidRPr="0074134A">
        <w:rPr>
          <w:rFonts w:ascii="Times New Roman" w:hAnsi="Times New Roman" w:cs="Times New Roman"/>
          <w:b/>
          <w:sz w:val="32"/>
          <w:szCs w:val="32"/>
        </w:rPr>
        <w:t>Introduction</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Environmental law plays a pivotal role in safeguarding our planet and ensuring a sustainable future for generations to come. In the Indian context, where rapid industrialization and population growth pose significant environmental challenges, the need for comprehensive and critical analysis of environmental law becomes paramount.</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In this insightful article, we delve into the intricacies of environmental law from an Indian perspective. We will explore the regulatory framework, examine key legislation, evaluate its impact on various aspects of our environment, and critically analyze its effectiveness in addressing pressing ecological concerns. By shedding light on these crucial aspects, this article aims to provide readers with a deeper understanding of Indian environmental law while highlighting potential avenues for improvement.</w:t>
      </w:r>
    </w:p>
    <w:p w:rsidR="00F74C39" w:rsidRPr="00F74C39" w:rsidRDefault="00F74C39" w:rsidP="0074134A">
      <w:pPr>
        <w:jc w:val="both"/>
        <w:rPr>
          <w:rFonts w:ascii="Times New Roman" w:hAnsi="Times New Roman" w:cs="Times New Roman"/>
          <w:sz w:val="32"/>
          <w:szCs w:val="32"/>
        </w:rPr>
      </w:pPr>
    </w:p>
    <w:p w:rsidR="001440DB" w:rsidRPr="0074134A" w:rsidRDefault="001440DB" w:rsidP="0074134A">
      <w:pPr>
        <w:pStyle w:val="ListParagraph"/>
        <w:numPr>
          <w:ilvl w:val="0"/>
          <w:numId w:val="10"/>
        </w:numPr>
        <w:jc w:val="both"/>
        <w:rPr>
          <w:rFonts w:ascii="Times New Roman" w:hAnsi="Times New Roman" w:cs="Times New Roman"/>
          <w:b/>
          <w:sz w:val="32"/>
          <w:szCs w:val="32"/>
        </w:rPr>
      </w:pPr>
      <w:r w:rsidRPr="0074134A">
        <w:rPr>
          <w:rFonts w:ascii="Times New Roman" w:hAnsi="Times New Roman" w:cs="Times New Roman"/>
          <w:b/>
          <w:sz w:val="32"/>
          <w:szCs w:val="32"/>
        </w:rPr>
        <w:t>The Importance of Environmental Law in India</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Environmental law is of paramount importance in the Indian context, considering the country’s diverse ecosystems, population density, and rapid industrialization. With a growing recognition of the need for sustainable development, environmental law plays a crucial role in protecting and preserving India’s natural resources for future generations.</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 xml:space="preserve">India is home to numerous fragile ecosystems, such as forests, wetlands, and coastal regions, which are vital for maintaining biodiversity and ecological balance. Environmental law acts as a shield against activities that may cause harm or degradation to these invaluable natural assets. It </w:t>
      </w:r>
      <w:r w:rsidRPr="0074134A">
        <w:rPr>
          <w:rFonts w:ascii="Times New Roman" w:hAnsi="Times New Roman" w:cs="Times New Roman"/>
          <w:sz w:val="28"/>
          <w:szCs w:val="28"/>
        </w:rPr>
        <w:lastRenderedPageBreak/>
        <w:t>provides a legal framework that promotes responsible practices among industries and individuals alike.</w:t>
      </w:r>
    </w:p>
    <w:p w:rsidR="001440DB" w:rsidRPr="0074134A" w:rsidRDefault="001440DB" w:rsidP="0074134A">
      <w:pPr>
        <w:pStyle w:val="ListParagraph"/>
        <w:numPr>
          <w:ilvl w:val="0"/>
          <w:numId w:val="9"/>
        </w:numPr>
        <w:jc w:val="both"/>
        <w:rPr>
          <w:rFonts w:ascii="Times New Roman" w:hAnsi="Times New Roman" w:cs="Times New Roman"/>
          <w:b/>
          <w:sz w:val="32"/>
          <w:szCs w:val="32"/>
        </w:rPr>
      </w:pPr>
      <w:r w:rsidRPr="0074134A">
        <w:rPr>
          <w:rFonts w:ascii="Times New Roman" w:hAnsi="Times New Roman" w:cs="Times New Roman"/>
          <w:b/>
          <w:sz w:val="32"/>
          <w:szCs w:val="32"/>
        </w:rPr>
        <w:t>Understanding the Indian Regulatory Framework for Environmental Law</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India, with its diverse ecosystems and rapidly growing economy, recognizes the significance of a robust regulatory framework for environmental protection. The Indian regulatory framework for environmental law is multifaceted and consists of various statutes,</w:t>
      </w:r>
      <w:r w:rsidRPr="00F74C39">
        <w:rPr>
          <w:rFonts w:ascii="Times New Roman" w:hAnsi="Times New Roman" w:cs="Times New Roman"/>
          <w:sz w:val="32"/>
          <w:szCs w:val="32"/>
        </w:rPr>
        <w:t xml:space="preserve"> </w:t>
      </w:r>
      <w:r w:rsidRPr="0074134A">
        <w:rPr>
          <w:rFonts w:ascii="Times New Roman" w:hAnsi="Times New Roman" w:cs="Times New Roman"/>
          <w:sz w:val="28"/>
          <w:szCs w:val="28"/>
        </w:rPr>
        <w:t>policies, and institutions that aim to safeguard the country’s precious natural resources.</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 xml:space="preserve">The cornerstone of India’s environmental law is the </w:t>
      </w:r>
      <w:r w:rsidRPr="0074134A">
        <w:rPr>
          <w:rFonts w:ascii="Times New Roman" w:hAnsi="Times New Roman" w:cs="Times New Roman"/>
          <w:b/>
          <w:sz w:val="28"/>
          <w:szCs w:val="28"/>
          <w:u w:val="single"/>
        </w:rPr>
        <w:t>Environment (Protection) Act, 1986,</w:t>
      </w:r>
      <w:r w:rsidRPr="0074134A">
        <w:rPr>
          <w:rFonts w:ascii="Times New Roman" w:hAnsi="Times New Roman" w:cs="Times New Roman"/>
          <w:sz w:val="28"/>
          <w:szCs w:val="28"/>
        </w:rPr>
        <w:t xml:space="preserve"> which empowers the central government to take proactive measures to protect and improve the environment. Additionally, other laws such as the </w:t>
      </w:r>
      <w:r w:rsidRPr="0074134A">
        <w:rPr>
          <w:rFonts w:ascii="Times New Roman" w:hAnsi="Times New Roman" w:cs="Times New Roman"/>
          <w:b/>
          <w:sz w:val="28"/>
          <w:szCs w:val="28"/>
          <w:u w:val="single"/>
        </w:rPr>
        <w:t>Water (Prevention and Control of Pollution) Act, 1974</w:t>
      </w:r>
      <w:r w:rsidRPr="0074134A">
        <w:rPr>
          <w:rFonts w:ascii="Times New Roman" w:hAnsi="Times New Roman" w:cs="Times New Roman"/>
          <w:sz w:val="28"/>
          <w:szCs w:val="28"/>
        </w:rPr>
        <w:t xml:space="preserve">; </w:t>
      </w:r>
      <w:r w:rsidRPr="0074134A">
        <w:rPr>
          <w:rFonts w:ascii="Times New Roman" w:hAnsi="Times New Roman" w:cs="Times New Roman"/>
          <w:b/>
          <w:sz w:val="28"/>
          <w:szCs w:val="28"/>
          <w:u w:val="single"/>
        </w:rPr>
        <w:t>Air (Prevention and Control of Pollution) Act, 1981</w:t>
      </w:r>
      <w:r w:rsidRPr="0074134A">
        <w:rPr>
          <w:rFonts w:ascii="Times New Roman" w:hAnsi="Times New Roman" w:cs="Times New Roman"/>
          <w:sz w:val="28"/>
          <w:szCs w:val="28"/>
        </w:rPr>
        <w:t xml:space="preserve">; </w:t>
      </w:r>
      <w:r w:rsidRPr="0074134A">
        <w:rPr>
          <w:rFonts w:ascii="Times New Roman" w:hAnsi="Times New Roman" w:cs="Times New Roman"/>
          <w:b/>
          <w:sz w:val="28"/>
          <w:szCs w:val="28"/>
          <w:u w:val="single"/>
        </w:rPr>
        <w:t>Forest (Conservation) Act, 1980</w:t>
      </w:r>
      <w:r w:rsidRPr="0074134A">
        <w:rPr>
          <w:rFonts w:ascii="Times New Roman" w:hAnsi="Times New Roman" w:cs="Times New Roman"/>
          <w:sz w:val="28"/>
          <w:szCs w:val="28"/>
        </w:rPr>
        <w:t xml:space="preserve">; and </w:t>
      </w:r>
      <w:r w:rsidRPr="0074134A">
        <w:rPr>
          <w:rFonts w:ascii="Times New Roman" w:hAnsi="Times New Roman" w:cs="Times New Roman"/>
          <w:b/>
          <w:sz w:val="28"/>
          <w:szCs w:val="28"/>
          <w:u w:val="single"/>
        </w:rPr>
        <w:t>Wildlife Protection Act, 19</w:t>
      </w:r>
      <w:r w:rsidRPr="0074134A">
        <w:rPr>
          <w:rFonts w:ascii="Times New Roman" w:hAnsi="Times New Roman" w:cs="Times New Roman"/>
          <w:sz w:val="28"/>
          <w:szCs w:val="28"/>
        </w:rPr>
        <w:t>72 work in conjunction to address specific aspects of environmental conservation.</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 xml:space="preserve">Furthermore, India has established an array of regulatory bodies such as the </w:t>
      </w:r>
      <w:r w:rsidRPr="0074134A">
        <w:rPr>
          <w:rFonts w:ascii="Times New Roman" w:hAnsi="Times New Roman" w:cs="Times New Roman"/>
          <w:b/>
          <w:sz w:val="28"/>
          <w:szCs w:val="28"/>
          <w:u w:val="single"/>
        </w:rPr>
        <w:t>Central Pollution Control Board (CPCB</w:t>
      </w:r>
      <w:r w:rsidRPr="0074134A">
        <w:rPr>
          <w:rFonts w:ascii="Times New Roman" w:hAnsi="Times New Roman" w:cs="Times New Roman"/>
          <w:sz w:val="28"/>
          <w:szCs w:val="28"/>
        </w:rPr>
        <w:t xml:space="preserve">), </w:t>
      </w:r>
      <w:r w:rsidRPr="0074134A">
        <w:rPr>
          <w:rFonts w:ascii="Times New Roman" w:hAnsi="Times New Roman" w:cs="Times New Roman"/>
          <w:b/>
          <w:sz w:val="28"/>
          <w:szCs w:val="28"/>
          <w:u w:val="single"/>
        </w:rPr>
        <w:t>State Pollution Control Boards (SPCBs)</w:t>
      </w:r>
      <w:r w:rsidRPr="0074134A">
        <w:rPr>
          <w:rFonts w:ascii="Times New Roman" w:hAnsi="Times New Roman" w:cs="Times New Roman"/>
          <w:sz w:val="28"/>
          <w:szCs w:val="28"/>
        </w:rPr>
        <w:t xml:space="preserve">, </w:t>
      </w:r>
      <w:r w:rsidRPr="0074134A">
        <w:rPr>
          <w:rFonts w:ascii="Times New Roman" w:hAnsi="Times New Roman" w:cs="Times New Roman"/>
          <w:b/>
          <w:sz w:val="28"/>
          <w:szCs w:val="28"/>
          <w:u w:val="single"/>
        </w:rPr>
        <w:t>National Green Tribunal (NGT)</w:t>
      </w:r>
      <w:r w:rsidRPr="0074134A">
        <w:rPr>
          <w:rFonts w:ascii="Times New Roman" w:hAnsi="Times New Roman" w:cs="Times New Roman"/>
          <w:sz w:val="28"/>
          <w:szCs w:val="28"/>
        </w:rPr>
        <w:t>, and Ministry of Environment, Forests and Climate Change to enforce these laws effectively. These institutions play a vital role in monitoring compliance with environmental regulations through robust enforcement mechanisms.</w:t>
      </w:r>
    </w:p>
    <w:p w:rsidR="001440DB" w:rsidRPr="0074134A" w:rsidRDefault="001440DB" w:rsidP="0074134A">
      <w:pPr>
        <w:pStyle w:val="ListParagraph"/>
        <w:numPr>
          <w:ilvl w:val="0"/>
          <w:numId w:val="8"/>
        </w:numPr>
        <w:jc w:val="both"/>
        <w:rPr>
          <w:rFonts w:ascii="Times New Roman" w:hAnsi="Times New Roman" w:cs="Times New Roman"/>
          <w:b/>
          <w:sz w:val="32"/>
          <w:szCs w:val="32"/>
        </w:rPr>
      </w:pPr>
      <w:r w:rsidRPr="0074134A">
        <w:rPr>
          <w:rFonts w:ascii="Times New Roman" w:hAnsi="Times New Roman" w:cs="Times New Roman"/>
          <w:b/>
          <w:sz w:val="32"/>
          <w:szCs w:val="32"/>
        </w:rPr>
        <w:t>Comprehensive Overview of Indian Environmental Law</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Indian environmental law is a vast and intricate framework put in place to safeguard the nation’s natural resources, ecosystems, and human health. With its rich biodiversity and growing industrialization, India faces unique environmental challenges that require comprehensive regulations to ensure sustainable development. This overview aims to provide a detailed analysis of the key components and principles that shape Indian environmental law.</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The foundation of Indian environmental law lies in the Constitution, which recognizes the right to a healthy environment as a fundamental right. This recognition has paved the way for numerous legislative acts, policies, and judicial interpretations that collectively form the backbone of India’s environmental regulatory framework.</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One of the cornerstone legislations is the Environment (Protection) Act, 1986. This act grants authority to central and state governments to create rules and regulations for addressing various aspects of environmental protection. Additionally, it establishes institutions like the Central Pollution Control Board (CPCB) and State Pollution Control Boards (SPCBs) responsible for monitoring pollution levels and enforcing regulations.</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 xml:space="preserve">Moreover, India has enacted several specialized laws targeting specific areas such as water pollution control, air pollution control, hazardous waste management, wildlife protection, forest conservation, and coastal zone </w:t>
      </w:r>
      <w:r w:rsidRPr="0074134A">
        <w:rPr>
          <w:rFonts w:ascii="Times New Roman" w:hAnsi="Times New Roman" w:cs="Times New Roman"/>
          <w:sz w:val="28"/>
          <w:szCs w:val="28"/>
        </w:rPr>
        <w:lastRenderedPageBreak/>
        <w:t>management. These laws establish standards for emission limits from industries; regulate disposal of toxic substances; protect endangered species; conserve forests; manage water bodies; control noise pollution; monitor impact assessment processes; among other vital provisions.</w:t>
      </w:r>
    </w:p>
    <w:p w:rsidR="001440DB" w:rsidRPr="0074134A" w:rsidRDefault="001440DB" w:rsidP="0074134A">
      <w:pPr>
        <w:pStyle w:val="ListParagraph"/>
        <w:numPr>
          <w:ilvl w:val="0"/>
          <w:numId w:val="7"/>
        </w:numPr>
        <w:jc w:val="both"/>
        <w:rPr>
          <w:rFonts w:ascii="Times New Roman" w:hAnsi="Times New Roman" w:cs="Times New Roman"/>
          <w:b/>
          <w:sz w:val="32"/>
          <w:szCs w:val="32"/>
        </w:rPr>
      </w:pPr>
      <w:r w:rsidRPr="0074134A">
        <w:rPr>
          <w:rFonts w:ascii="Times New Roman" w:hAnsi="Times New Roman" w:cs="Times New Roman"/>
          <w:b/>
          <w:sz w:val="32"/>
          <w:szCs w:val="32"/>
        </w:rPr>
        <w:t>Assessing the Impact of Environmental Law in India</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When evaluating the impact of environmental law in India, one cannot help but acknowledge the remarkable strides that have been made in protecting and conserving the country’s natural resources. The implementation of stringent regulations and policies has played a pivotal role in addressing various environmental challenges, ranging from air and water pollution to deforestation and wildlife conservation.</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An optimistic perspective reveals that over the years, India has witnessed a positive shift towards sustainable development practices. The continuous efforts to improve environmental governance, promote renewable energy sources, and encourage eco-friendly initiatives have had far-reaching consequences. Notably, these measures have not only contributed to reducing pollution levels but have also stimulated economic growth by fostering innovation and creating new employment opportunities.</w:t>
      </w:r>
    </w:p>
    <w:p w:rsidR="00F74169" w:rsidRPr="00F74C39" w:rsidRDefault="00F74169" w:rsidP="0074134A">
      <w:pPr>
        <w:jc w:val="both"/>
        <w:rPr>
          <w:rFonts w:ascii="Times New Roman" w:hAnsi="Times New Roman" w:cs="Times New Roman"/>
          <w:sz w:val="32"/>
          <w:szCs w:val="32"/>
        </w:rPr>
      </w:pPr>
    </w:p>
    <w:p w:rsidR="00F74169" w:rsidRPr="0074134A" w:rsidRDefault="001440DB" w:rsidP="0074134A">
      <w:pPr>
        <w:pStyle w:val="ListParagraph"/>
        <w:numPr>
          <w:ilvl w:val="0"/>
          <w:numId w:val="6"/>
        </w:numPr>
        <w:jc w:val="both"/>
        <w:rPr>
          <w:rFonts w:ascii="Times New Roman" w:hAnsi="Times New Roman" w:cs="Times New Roman"/>
          <w:b/>
          <w:sz w:val="32"/>
          <w:szCs w:val="32"/>
        </w:rPr>
      </w:pPr>
      <w:r w:rsidRPr="0074134A">
        <w:rPr>
          <w:rFonts w:ascii="Times New Roman" w:hAnsi="Times New Roman" w:cs="Times New Roman"/>
          <w:b/>
          <w:sz w:val="32"/>
          <w:szCs w:val="32"/>
        </w:rPr>
        <w:t>Indian Environmental Regulations: An In-depth Examination</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 xml:space="preserve">As we delve deeper into the realm of Indian environmental law, it becomes evident that the country has made significant strides in establishing a robust regulatory framework to protect its natural resources and safeguard the environment. The cornerstone of this framework is the Environment (Protection) Act, 1986, which provides a broad legislative mandate for controlling pollution and preserving ecological </w:t>
      </w:r>
      <w:r w:rsidR="00F74169" w:rsidRPr="0074134A">
        <w:rPr>
          <w:rFonts w:ascii="Times New Roman" w:hAnsi="Times New Roman" w:cs="Times New Roman"/>
          <w:sz w:val="28"/>
          <w:szCs w:val="28"/>
        </w:rPr>
        <w:t>balance. Under</w:t>
      </w:r>
      <w:r w:rsidRPr="0074134A">
        <w:rPr>
          <w:rFonts w:ascii="Times New Roman" w:hAnsi="Times New Roman" w:cs="Times New Roman"/>
          <w:sz w:val="28"/>
          <w:szCs w:val="28"/>
        </w:rPr>
        <w:t xml:space="preserve"> the purview of this act, various regulations have been enacted to address specific environmental concerns. For instance, the Air (Prevention and Control of Pollution) Act, 1981 focuses on curbing air pollution by regulating emissions from industries and vehicles. Similarly, the Water (Prevention and Control of Pollution) Act, 1974 works towards maintaining water quality through measures such as setting effluent standards and promoting wastewater treatment.</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This comprehensive examination will further explore other significant regulations such as the Hazardous Waste (Management and Handling) Rules, 2016 which aim to manage hazardous waste in an environmentally sound manner. We will also analyze the Biological Diversity Act, 2002 that seeks to conserve biodiversity while ensuring equitable sharing of resources.</w:t>
      </w:r>
      <w:r w:rsidR="00F74169" w:rsidRPr="0074134A">
        <w:rPr>
          <w:rFonts w:ascii="Times New Roman" w:hAnsi="Times New Roman" w:cs="Times New Roman"/>
          <w:sz w:val="28"/>
          <w:szCs w:val="28"/>
        </w:rPr>
        <w:t xml:space="preserve"> </w:t>
      </w:r>
      <w:r w:rsidRPr="0074134A">
        <w:rPr>
          <w:rFonts w:ascii="Times New Roman" w:hAnsi="Times New Roman" w:cs="Times New Roman"/>
          <w:sz w:val="28"/>
          <w:szCs w:val="28"/>
        </w:rPr>
        <w:t>By critically evaluating these regulations within their socio-economic context, we can assess their effectiveness in addressing environmental challenges while fostering sustainable development. Moreover, understanding how these regulations are implemented on-ground will shed light on India’s commitment to striking a balance between economic growth and ecological conservation.</w:t>
      </w:r>
    </w:p>
    <w:p w:rsidR="00F74169" w:rsidRPr="00F74C39" w:rsidRDefault="00F74169" w:rsidP="0074134A">
      <w:pPr>
        <w:jc w:val="both"/>
        <w:rPr>
          <w:rFonts w:ascii="Times New Roman" w:hAnsi="Times New Roman" w:cs="Times New Roman"/>
          <w:sz w:val="32"/>
          <w:szCs w:val="32"/>
        </w:rPr>
      </w:pPr>
    </w:p>
    <w:p w:rsidR="001440DB" w:rsidRPr="0074134A" w:rsidRDefault="001440DB" w:rsidP="0074134A">
      <w:pPr>
        <w:pStyle w:val="ListParagraph"/>
        <w:numPr>
          <w:ilvl w:val="0"/>
          <w:numId w:val="5"/>
        </w:numPr>
        <w:jc w:val="both"/>
        <w:rPr>
          <w:rFonts w:ascii="Times New Roman" w:hAnsi="Times New Roman" w:cs="Times New Roman"/>
          <w:b/>
          <w:sz w:val="32"/>
          <w:szCs w:val="32"/>
        </w:rPr>
      </w:pPr>
      <w:r w:rsidRPr="0074134A">
        <w:rPr>
          <w:rFonts w:ascii="Times New Roman" w:hAnsi="Times New Roman" w:cs="Times New Roman"/>
          <w:b/>
          <w:sz w:val="32"/>
          <w:szCs w:val="32"/>
        </w:rPr>
        <w:t>Environmental Legislation India: A Critical Analysis</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The environmental legislation in India has played a crucial role in shaping the country’s approach towards environmental conservation. However, a critical analysis reveals both strengths and limitations in the existing legal framework. One of the notable strengths is the comprehensive nature of laws such as the Environment (Protection) Act, 1986 and the Water (Prevention and Control of Pollution) Act, 1974. These legislations provide a robust foundation for addressing environmental issues across various sectors.</w:t>
      </w:r>
      <w:r w:rsidR="00F74169" w:rsidRPr="0074134A">
        <w:rPr>
          <w:rFonts w:ascii="Times New Roman" w:hAnsi="Times New Roman" w:cs="Times New Roman"/>
          <w:sz w:val="28"/>
          <w:szCs w:val="28"/>
        </w:rPr>
        <w:t xml:space="preserve"> </w:t>
      </w:r>
      <w:r w:rsidRPr="0074134A">
        <w:rPr>
          <w:rFonts w:ascii="Times New Roman" w:hAnsi="Times New Roman" w:cs="Times New Roman"/>
          <w:sz w:val="28"/>
          <w:szCs w:val="28"/>
        </w:rPr>
        <w:t>However, despite these commendable efforts, there are challenges that need to be addressed. For instance, enforcement mechanisms often fall short due to limited resources and capacity at various levels of governance. Additionally, there is a need for greater clarity and coordination between different laws to ensure holistic protection of the environment.</w:t>
      </w:r>
      <w:r w:rsidR="00F74169" w:rsidRPr="0074134A">
        <w:rPr>
          <w:rFonts w:ascii="Times New Roman" w:hAnsi="Times New Roman" w:cs="Times New Roman"/>
          <w:sz w:val="28"/>
          <w:szCs w:val="28"/>
        </w:rPr>
        <w:t xml:space="preserve"> </w:t>
      </w:r>
      <w:r w:rsidRPr="0074134A">
        <w:rPr>
          <w:rFonts w:ascii="Times New Roman" w:hAnsi="Times New Roman" w:cs="Times New Roman"/>
          <w:sz w:val="28"/>
          <w:szCs w:val="28"/>
        </w:rPr>
        <w:t>The way forward lies in continuous evaluation and improvement of environmental legislation. By incorporating contemporary scientific research and international best practices, India can strengthen its legal framework to better address emerging challenges such as climate change and biodiversity loss. Furthermore, effective implementation strategies coupled with public participation can enhance compliance with environmental laws and foster a culture of sustainability.</w:t>
      </w:r>
    </w:p>
    <w:p w:rsidR="001440DB" w:rsidRPr="0074134A" w:rsidRDefault="001440DB" w:rsidP="0074134A">
      <w:pPr>
        <w:pStyle w:val="ListParagraph"/>
        <w:numPr>
          <w:ilvl w:val="0"/>
          <w:numId w:val="4"/>
        </w:numPr>
        <w:jc w:val="both"/>
        <w:rPr>
          <w:rFonts w:ascii="Times New Roman" w:hAnsi="Times New Roman" w:cs="Times New Roman"/>
          <w:b/>
          <w:sz w:val="32"/>
          <w:szCs w:val="32"/>
        </w:rPr>
      </w:pPr>
      <w:r w:rsidRPr="0074134A">
        <w:rPr>
          <w:rFonts w:ascii="Times New Roman" w:hAnsi="Times New Roman" w:cs="Times New Roman"/>
          <w:b/>
          <w:sz w:val="32"/>
          <w:szCs w:val="32"/>
        </w:rPr>
        <w:t>Pollution Control Laws India: Navigating Environmental Challenges</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India, a rapidly developing nation, faces significant environmental challenges due to industrialization and urbanization. In response to the mounting concerns regarding pollution, the country has</w:t>
      </w:r>
      <w:r w:rsidR="00F74169">
        <w:rPr>
          <w:rFonts w:ascii="Times New Roman" w:hAnsi="Times New Roman" w:cs="Times New Roman"/>
          <w:sz w:val="32"/>
          <w:szCs w:val="32"/>
        </w:rPr>
        <w:t xml:space="preserve"> </w:t>
      </w:r>
      <w:r w:rsidRPr="0074134A">
        <w:rPr>
          <w:rFonts w:ascii="Times New Roman" w:hAnsi="Times New Roman" w:cs="Times New Roman"/>
          <w:sz w:val="28"/>
          <w:szCs w:val="28"/>
        </w:rPr>
        <w:t>implemented robust pollution control laws to safeguard its natural resources and public health. These laws aim to regulate and mitigate various forms of pollution, including air, water, and soil pollution.</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The Central Pollution Control Board (CPCB) in India plays a pivotal role in enforcing pollution control laws and setting standards for industries and individuals alike. Under these regulations, industries are required to obtain permits, comply with emission limits, install adequate pollution control systems, and regularly monitor their environmental impact. Additionally, stringent penalties are imposed on those found violating the established norms.</w:t>
      </w:r>
    </w:p>
    <w:p w:rsidR="001440DB" w:rsidRPr="0074134A" w:rsidRDefault="001440DB" w:rsidP="0074134A">
      <w:pPr>
        <w:pStyle w:val="ListParagraph"/>
        <w:numPr>
          <w:ilvl w:val="0"/>
          <w:numId w:val="3"/>
        </w:numPr>
        <w:jc w:val="both"/>
        <w:rPr>
          <w:rFonts w:ascii="Times New Roman" w:hAnsi="Times New Roman" w:cs="Times New Roman"/>
          <w:b/>
          <w:sz w:val="32"/>
          <w:szCs w:val="32"/>
        </w:rPr>
      </w:pPr>
      <w:r w:rsidRPr="0074134A">
        <w:rPr>
          <w:rFonts w:ascii="Times New Roman" w:hAnsi="Times New Roman" w:cs="Times New Roman"/>
          <w:b/>
          <w:sz w:val="32"/>
          <w:szCs w:val="32"/>
        </w:rPr>
        <w:t>Environmental Impact Assessment India: Evaluating Environmental Impacts</w:t>
      </w:r>
    </w:p>
    <w:p w:rsidR="001440DB" w:rsidRPr="0074134A" w:rsidRDefault="001440DB" w:rsidP="0074134A">
      <w:pPr>
        <w:jc w:val="both"/>
        <w:rPr>
          <w:rFonts w:ascii="Times New Roman" w:hAnsi="Times New Roman" w:cs="Times New Roman"/>
          <w:sz w:val="28"/>
          <w:szCs w:val="28"/>
        </w:rPr>
      </w:pPr>
      <w:r w:rsidRPr="0074134A">
        <w:rPr>
          <w:rFonts w:ascii="Times New Roman" w:hAnsi="Times New Roman" w:cs="Times New Roman"/>
          <w:sz w:val="28"/>
          <w:szCs w:val="28"/>
        </w:rPr>
        <w:t xml:space="preserve">In the realm of environmental law, one crucial aspect that requires comprehensive evaluation is the </w:t>
      </w:r>
      <w:r w:rsidRPr="0074134A">
        <w:rPr>
          <w:rFonts w:ascii="Times New Roman" w:hAnsi="Times New Roman" w:cs="Times New Roman"/>
          <w:b/>
          <w:sz w:val="28"/>
          <w:szCs w:val="28"/>
        </w:rPr>
        <w:t>Environmental Impact Assessment (EIA)</w:t>
      </w:r>
      <w:r w:rsidRPr="0074134A">
        <w:rPr>
          <w:rFonts w:ascii="Times New Roman" w:hAnsi="Times New Roman" w:cs="Times New Roman"/>
          <w:sz w:val="28"/>
          <w:szCs w:val="28"/>
        </w:rPr>
        <w:t xml:space="preserve"> process in India. As a rapidly developing nation, India faces unique challenges in maintaining a delicate balance between economic growth and environmental conservation. The EIA plays a pivotal role in this regard by assessing potential environmental impacts of projects and ensuring sustainable development.</w:t>
      </w:r>
      <w:r w:rsidR="00F74169" w:rsidRPr="0074134A">
        <w:rPr>
          <w:rFonts w:ascii="Times New Roman" w:hAnsi="Times New Roman" w:cs="Times New Roman"/>
          <w:sz w:val="28"/>
          <w:szCs w:val="28"/>
        </w:rPr>
        <w:t xml:space="preserve"> </w:t>
      </w:r>
      <w:r w:rsidRPr="0074134A">
        <w:rPr>
          <w:rFonts w:ascii="Times New Roman" w:hAnsi="Times New Roman" w:cs="Times New Roman"/>
          <w:sz w:val="28"/>
          <w:szCs w:val="28"/>
        </w:rPr>
        <w:t xml:space="preserve">The EIA process in India involves a systematic </w:t>
      </w:r>
      <w:r w:rsidRPr="0074134A">
        <w:rPr>
          <w:rFonts w:ascii="Times New Roman" w:hAnsi="Times New Roman" w:cs="Times New Roman"/>
          <w:sz w:val="28"/>
          <w:szCs w:val="28"/>
        </w:rPr>
        <w:lastRenderedPageBreak/>
        <w:t>evaluation of proposed projects to determine their potential ecological, social, and economic consequences. It considers factors such as air quality, water resources, biodiversity, climate change, and community involvement. By thoroughly analyzing these aspects at an early stage of project planning, the EIA enables policymakers to make informed decisions that minimize adverse effects on the environment.</w:t>
      </w:r>
    </w:p>
    <w:p w:rsidR="001440DB" w:rsidRPr="0074134A" w:rsidRDefault="001440DB" w:rsidP="0074134A">
      <w:pPr>
        <w:pStyle w:val="ListParagraph"/>
        <w:numPr>
          <w:ilvl w:val="0"/>
          <w:numId w:val="2"/>
        </w:numPr>
        <w:jc w:val="both"/>
        <w:rPr>
          <w:rFonts w:ascii="Times New Roman" w:hAnsi="Times New Roman" w:cs="Times New Roman"/>
          <w:b/>
          <w:sz w:val="32"/>
          <w:szCs w:val="32"/>
        </w:rPr>
      </w:pPr>
      <w:r w:rsidRPr="0074134A">
        <w:rPr>
          <w:rFonts w:ascii="Times New Roman" w:hAnsi="Times New Roman" w:cs="Times New Roman"/>
          <w:b/>
          <w:sz w:val="32"/>
          <w:szCs w:val="32"/>
        </w:rPr>
        <w:t>Sustainable Development India: Balancing Economic Growth and Environmental Conservation</w:t>
      </w:r>
    </w:p>
    <w:p w:rsidR="001440DB" w:rsidRPr="00F74C39" w:rsidRDefault="001440DB" w:rsidP="0074134A">
      <w:pPr>
        <w:jc w:val="both"/>
        <w:rPr>
          <w:rFonts w:ascii="Times New Roman" w:hAnsi="Times New Roman" w:cs="Times New Roman"/>
          <w:sz w:val="32"/>
          <w:szCs w:val="32"/>
        </w:rPr>
      </w:pPr>
      <w:r w:rsidRPr="00F74169">
        <w:rPr>
          <w:rFonts w:ascii="Times New Roman" w:hAnsi="Times New Roman" w:cs="Times New Roman"/>
          <w:sz w:val="28"/>
          <w:szCs w:val="28"/>
        </w:rPr>
        <w:t>In the pursuit of economic growth, countries often face a daunting challenge – how to strike a balance between development and environmental conservation. In the context of India, a country with a rapidly growing economy and a rich biodiversity, achieving sustainable development is of paramount importance.</w:t>
      </w:r>
      <w:r w:rsidR="00F74169" w:rsidRPr="00F74169">
        <w:rPr>
          <w:rFonts w:ascii="Times New Roman" w:hAnsi="Times New Roman" w:cs="Times New Roman"/>
          <w:sz w:val="28"/>
          <w:szCs w:val="28"/>
        </w:rPr>
        <w:t xml:space="preserve"> </w:t>
      </w:r>
      <w:r w:rsidRPr="00F74169">
        <w:rPr>
          <w:rFonts w:ascii="Times New Roman" w:hAnsi="Times New Roman" w:cs="Times New Roman"/>
          <w:sz w:val="28"/>
          <w:szCs w:val="28"/>
        </w:rPr>
        <w:t>India has made significant strides in integrating the principles of sustainable development into its policy framework. The government has recognized that economic progress cannot be achieved at the expense of environmental degradation, and has taken proactive measures to ensure harmony between growth and conservation. Through various initiatives such as the National Action Plan on Climate Change, investment in renewable energy infrastructure, and stringent environmental regulations, India is demonstrating its commitment to sustainable development</w:t>
      </w:r>
      <w:r w:rsidRPr="00F74C39">
        <w:rPr>
          <w:rFonts w:ascii="Times New Roman" w:hAnsi="Times New Roman" w:cs="Times New Roman"/>
          <w:sz w:val="32"/>
          <w:szCs w:val="32"/>
        </w:rPr>
        <w:t>.</w:t>
      </w:r>
    </w:p>
    <w:p w:rsidR="001440DB" w:rsidRPr="00102EB0" w:rsidRDefault="001440DB" w:rsidP="0074134A">
      <w:pPr>
        <w:pStyle w:val="ListParagraph"/>
        <w:numPr>
          <w:ilvl w:val="0"/>
          <w:numId w:val="1"/>
        </w:numPr>
        <w:jc w:val="both"/>
        <w:rPr>
          <w:rFonts w:ascii="Times New Roman" w:hAnsi="Times New Roman" w:cs="Times New Roman"/>
          <w:b/>
          <w:sz w:val="32"/>
          <w:szCs w:val="32"/>
        </w:rPr>
      </w:pPr>
      <w:r w:rsidRPr="00102EB0">
        <w:rPr>
          <w:rFonts w:ascii="Times New Roman" w:hAnsi="Times New Roman" w:cs="Times New Roman"/>
          <w:b/>
          <w:sz w:val="32"/>
          <w:szCs w:val="32"/>
        </w:rPr>
        <w:t>Forest Conservation India: Protecting Our Natural Heritage</w:t>
      </w:r>
    </w:p>
    <w:p w:rsidR="001440DB" w:rsidRPr="00F74169"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The lush and diverse forests of India have long been regarded as an invaluable treasure, representing the country’s rich ecological heritage. Forest conservation plays a pivotal role in safeguarding this precious resource for future generations, ensuring sustainable development and promoting biodiversity. The Indian government recognizes the significance of forests and has enacted comprehensive legislation to address their protection.</w:t>
      </w:r>
      <w:r w:rsidR="00F74169" w:rsidRPr="00F74169">
        <w:rPr>
          <w:rFonts w:ascii="Times New Roman" w:hAnsi="Times New Roman" w:cs="Times New Roman"/>
          <w:sz w:val="28"/>
          <w:szCs w:val="28"/>
        </w:rPr>
        <w:t xml:space="preserve"> </w:t>
      </w:r>
      <w:r w:rsidRPr="00F74169">
        <w:rPr>
          <w:rFonts w:ascii="Times New Roman" w:hAnsi="Times New Roman" w:cs="Times New Roman"/>
          <w:b/>
          <w:sz w:val="28"/>
          <w:szCs w:val="28"/>
          <w:u w:val="single"/>
        </w:rPr>
        <w:t>The Forest Conservation Act of 1980</w:t>
      </w:r>
      <w:r w:rsidRPr="00F74169">
        <w:rPr>
          <w:rFonts w:ascii="Times New Roman" w:hAnsi="Times New Roman" w:cs="Times New Roman"/>
          <w:sz w:val="28"/>
          <w:szCs w:val="28"/>
        </w:rPr>
        <w:t xml:space="preserve"> is a key piece of legislation that aims to conserve and manage forests effectively. It provides guidelines for the diversion of forest land for non-forestry purposes, ensuring that any such activities are carried out with utmost caution and only when absolutely necessary. Additionally, </w:t>
      </w:r>
      <w:r w:rsidRPr="00F74169">
        <w:rPr>
          <w:rFonts w:ascii="Times New Roman" w:hAnsi="Times New Roman" w:cs="Times New Roman"/>
          <w:b/>
          <w:sz w:val="28"/>
          <w:szCs w:val="28"/>
          <w:u w:val="single"/>
        </w:rPr>
        <w:t>the Wildlife Protection Act of 1972</w:t>
      </w:r>
      <w:r w:rsidRPr="00F74169">
        <w:rPr>
          <w:rFonts w:ascii="Times New Roman" w:hAnsi="Times New Roman" w:cs="Times New Roman"/>
          <w:sz w:val="28"/>
          <w:szCs w:val="28"/>
        </w:rPr>
        <w:t xml:space="preserve"> further strengthens forest conservation efforts by safeguarding the habitats of endangered species that reside within these natural ecosystems.</w:t>
      </w:r>
      <w:r w:rsidR="00F74169" w:rsidRPr="00F74169">
        <w:rPr>
          <w:rFonts w:ascii="Times New Roman" w:hAnsi="Times New Roman" w:cs="Times New Roman"/>
          <w:sz w:val="28"/>
          <w:szCs w:val="28"/>
        </w:rPr>
        <w:t xml:space="preserve"> </w:t>
      </w:r>
      <w:r w:rsidRPr="00F74169">
        <w:rPr>
          <w:rFonts w:ascii="Times New Roman" w:hAnsi="Times New Roman" w:cs="Times New Roman"/>
          <w:sz w:val="28"/>
          <w:szCs w:val="28"/>
        </w:rPr>
        <w:t>Forest conservation initiatives in India encompass various aspects, including afforestation programs, biodiversity conservation projects, and community participation in forest management. These efforts not only help combat deforestation but also promote sustainable livelihoods for local communities who rely on forest resources. By incorporating traditional knowledge and sustainable practices into forest management strategies, India strives to achieve a harmonious balance between human needs and environmental preservation.</w:t>
      </w:r>
    </w:p>
    <w:p w:rsidR="001440DB" w:rsidRPr="00F74169" w:rsidRDefault="001440DB" w:rsidP="0074134A">
      <w:pPr>
        <w:pStyle w:val="ListParagraph"/>
        <w:numPr>
          <w:ilvl w:val="0"/>
          <w:numId w:val="1"/>
        </w:numPr>
        <w:jc w:val="both"/>
        <w:rPr>
          <w:rFonts w:ascii="Times New Roman" w:hAnsi="Times New Roman" w:cs="Times New Roman"/>
          <w:b/>
          <w:sz w:val="32"/>
          <w:szCs w:val="32"/>
        </w:rPr>
      </w:pPr>
      <w:r w:rsidRPr="00F74169">
        <w:rPr>
          <w:rFonts w:ascii="Times New Roman" w:hAnsi="Times New Roman" w:cs="Times New Roman"/>
          <w:b/>
          <w:sz w:val="32"/>
          <w:szCs w:val="32"/>
        </w:rPr>
        <w:lastRenderedPageBreak/>
        <w:t>Environmental Compliance India: Meeting Environmental Standards and Obligations</w:t>
      </w:r>
    </w:p>
    <w:p w:rsidR="001440DB" w:rsidRPr="00F74169"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In today’s rapidly evolving world, it has become imperative to ensure environmental compliance to safeguard our fragile ecosystems. India, being a diverse and environmentally rich country, faces unique challenges in meeting environmental standards and obligations. The Indian government has recognized the importance of sustainable development and has implemented robust regulatory frameworks to address environmental concerns.</w:t>
      </w:r>
    </w:p>
    <w:p w:rsidR="001440DB" w:rsidRPr="00F74169"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Environmental compliance in India involves adhering to a range of laws, regulations, and policies aimed at protecting the environment. Industries must comply with guidelines related to air and water pollution control, waste management, hazardous substance handling, and many other aspects. Stringent enforcement mechanisms have been put in place to monitor compliance and penalize violations.</w:t>
      </w:r>
      <w:r w:rsidR="00F74169" w:rsidRPr="00F74169">
        <w:rPr>
          <w:rFonts w:ascii="Times New Roman" w:hAnsi="Times New Roman" w:cs="Times New Roman"/>
          <w:sz w:val="28"/>
          <w:szCs w:val="28"/>
        </w:rPr>
        <w:t xml:space="preserve"> </w:t>
      </w:r>
      <w:r w:rsidRPr="00F74169">
        <w:rPr>
          <w:rFonts w:ascii="Times New Roman" w:hAnsi="Times New Roman" w:cs="Times New Roman"/>
          <w:sz w:val="28"/>
          <w:szCs w:val="28"/>
        </w:rPr>
        <w:t>The positive aspect is that increased environmental compliance not only reduces the adverse impacts on nature but also contributes to sustainable development. It encourages industries to adopt cleaner technologies, promotes resource efficiency, and enhances corporate social responsibility. By meeting environmental standards and obligations, India can pave the way for a greener future while ensuring economic growth.</w:t>
      </w:r>
    </w:p>
    <w:p w:rsidR="001440DB" w:rsidRPr="00F74169" w:rsidRDefault="001440DB" w:rsidP="0074134A">
      <w:pPr>
        <w:pStyle w:val="ListParagraph"/>
        <w:numPr>
          <w:ilvl w:val="0"/>
          <w:numId w:val="1"/>
        </w:numPr>
        <w:jc w:val="both"/>
        <w:rPr>
          <w:rFonts w:ascii="Times New Roman" w:hAnsi="Times New Roman" w:cs="Times New Roman"/>
          <w:b/>
          <w:sz w:val="32"/>
          <w:szCs w:val="32"/>
        </w:rPr>
      </w:pPr>
      <w:r w:rsidRPr="00F74169">
        <w:rPr>
          <w:rFonts w:ascii="Times New Roman" w:hAnsi="Times New Roman" w:cs="Times New Roman"/>
          <w:b/>
          <w:sz w:val="32"/>
          <w:szCs w:val="32"/>
        </w:rPr>
        <w:t>Indian Environmental Law and Critical Analysis: Key Insights</w:t>
      </w:r>
    </w:p>
    <w:p w:rsidR="001440DB" w:rsidRPr="00F74169"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In the realm of Indian environmental law, a meticulous analysis reveals crucial insights that shed light on the current state and future prospects of environmental protection in this diverse nation. With a rapidly growing economy and a population of over 1.3 billion people, India faces complex challenges in balancing economic development with sustainable environmental practices.</w:t>
      </w:r>
    </w:p>
    <w:p w:rsidR="001440DB" w:rsidRPr="00F74169"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One key insight is the recognition that Indian environmental law has made significant strides over the years in promoting conservation efforts and holding polluters accountable. The enactment of legislations such as the Environment (Protection) Act, 1986, the Water (Prevention and Control of Pollution) Act, 1974, and numerous other statutes have provided a robust legal framework for addressing various environmental issues.</w:t>
      </w:r>
    </w:p>
    <w:p w:rsidR="001440DB" w:rsidRPr="00F74169"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However, critical analysis also reveals areas where improvements can be made. Strengthening implementation mechanisms, enhancing public participation in decision-making processes, and ensuring effective enforcement are critical aspects that need attention. By addressing these gaps, India can further bolster its commitment to sustainable development while fostering a culture of environmental stewardship among its citizens.</w:t>
      </w:r>
    </w:p>
    <w:p w:rsidR="001440DB" w:rsidRPr="00F74169" w:rsidRDefault="001440DB" w:rsidP="0074134A">
      <w:pPr>
        <w:pStyle w:val="ListParagraph"/>
        <w:numPr>
          <w:ilvl w:val="0"/>
          <w:numId w:val="1"/>
        </w:numPr>
        <w:jc w:val="both"/>
        <w:rPr>
          <w:rFonts w:ascii="Times New Roman" w:hAnsi="Times New Roman" w:cs="Times New Roman"/>
          <w:b/>
          <w:sz w:val="32"/>
          <w:szCs w:val="32"/>
        </w:rPr>
      </w:pPr>
      <w:r w:rsidRPr="00F74169">
        <w:rPr>
          <w:rFonts w:ascii="Times New Roman" w:hAnsi="Times New Roman" w:cs="Times New Roman"/>
          <w:b/>
          <w:sz w:val="32"/>
          <w:szCs w:val="32"/>
        </w:rPr>
        <w:t>Conclusion</w:t>
      </w:r>
    </w:p>
    <w:p w:rsidR="001440DB" w:rsidRDefault="001440DB" w:rsidP="0074134A">
      <w:pPr>
        <w:jc w:val="both"/>
        <w:rPr>
          <w:rFonts w:ascii="Times New Roman" w:hAnsi="Times New Roman" w:cs="Times New Roman"/>
          <w:sz w:val="28"/>
          <w:szCs w:val="28"/>
        </w:rPr>
      </w:pPr>
      <w:r w:rsidRPr="00F74169">
        <w:rPr>
          <w:rFonts w:ascii="Times New Roman" w:hAnsi="Times New Roman" w:cs="Times New Roman"/>
          <w:sz w:val="28"/>
          <w:szCs w:val="28"/>
        </w:rPr>
        <w:t xml:space="preserve">In conclusion, the comprehensive and critical analysis of environmental law from an Indian perspective sheds light on the progress made in </w:t>
      </w:r>
      <w:r w:rsidRPr="00F74169">
        <w:rPr>
          <w:rFonts w:ascii="Times New Roman" w:hAnsi="Times New Roman" w:cs="Times New Roman"/>
          <w:sz w:val="28"/>
          <w:szCs w:val="28"/>
        </w:rPr>
        <w:lastRenderedPageBreak/>
        <w:t>safeguarding our natural resources and balancing economic growth with environmental conservation. Through a thorough examination of the Indian regulatory framework, we have observed the significant role played by environmental legislation in addressing pollution control, conducting environmental impact assessments, and promoting sustainable development. While challenges persist, it is encouraging to witness India’s commitment to preserving its natural heritage through forest conservation measures. By adhering to environmental compliance standards and fulfilling obligations, India continues to take strides towards a greener future. It is evident that despite obstacles, there is cause for optimism as India works towards achieving a harmonious coexistence between human activities and ecological integrity.</w:t>
      </w:r>
    </w:p>
    <w:p w:rsidR="000C4E49" w:rsidRDefault="000C4E49" w:rsidP="0074134A">
      <w:pPr>
        <w:jc w:val="both"/>
        <w:rPr>
          <w:rFonts w:ascii="Times New Roman" w:hAnsi="Times New Roman" w:cs="Times New Roman"/>
          <w:sz w:val="28"/>
          <w:szCs w:val="28"/>
        </w:rPr>
      </w:pPr>
    </w:p>
    <w:p w:rsidR="000C4E49" w:rsidRDefault="002C35C3" w:rsidP="002C35C3">
      <w:pPr>
        <w:pStyle w:val="ListParagraph"/>
        <w:numPr>
          <w:ilvl w:val="0"/>
          <w:numId w:val="1"/>
        </w:numPr>
        <w:jc w:val="both"/>
        <w:rPr>
          <w:rFonts w:ascii="Times New Roman" w:hAnsi="Times New Roman" w:cs="Times New Roman"/>
          <w:b/>
          <w:sz w:val="32"/>
          <w:szCs w:val="32"/>
        </w:rPr>
      </w:pPr>
      <w:r w:rsidRPr="002C35C3">
        <w:rPr>
          <w:rFonts w:ascii="Times New Roman" w:hAnsi="Times New Roman" w:cs="Times New Roman"/>
          <w:b/>
          <w:sz w:val="32"/>
          <w:szCs w:val="32"/>
        </w:rPr>
        <w:t>References</w:t>
      </w:r>
    </w:p>
    <w:p w:rsidR="002C35C3" w:rsidRDefault="002C35C3" w:rsidP="002C35C3">
      <w:pPr>
        <w:pStyle w:val="ListParagraph"/>
        <w:jc w:val="both"/>
        <w:rPr>
          <w:rFonts w:ascii="Times New Roman" w:hAnsi="Times New Roman" w:cs="Times New Roman"/>
          <w:b/>
          <w:sz w:val="32"/>
          <w:szCs w:val="32"/>
        </w:rPr>
      </w:pPr>
    </w:p>
    <w:p w:rsidR="002C35C3" w:rsidRDefault="00CF4FC0" w:rsidP="002C35C3">
      <w:pPr>
        <w:pStyle w:val="ListParagraph"/>
        <w:numPr>
          <w:ilvl w:val="0"/>
          <w:numId w:val="14"/>
        </w:numPr>
        <w:jc w:val="both"/>
        <w:rPr>
          <w:rFonts w:ascii="Times New Roman" w:hAnsi="Times New Roman" w:cs="Times New Roman"/>
          <w:b/>
          <w:sz w:val="32"/>
          <w:szCs w:val="32"/>
        </w:rPr>
      </w:pPr>
      <w:hyperlink r:id="rId6" w:history="1">
        <w:r w:rsidR="002C35C3" w:rsidRPr="002C35C3">
          <w:rPr>
            <w:rStyle w:val="Hyperlink"/>
            <w:rFonts w:ascii="Times New Roman" w:hAnsi="Times New Roman" w:cs="Times New Roman"/>
            <w:b/>
            <w:sz w:val="32"/>
            <w:szCs w:val="32"/>
          </w:rPr>
          <w:t>https://legallyflawless.in/critical-analysis-of-environmental-laws-of-india/</w:t>
        </w:r>
      </w:hyperlink>
    </w:p>
    <w:p w:rsidR="002C35C3" w:rsidRDefault="00CF4FC0" w:rsidP="002C35C3">
      <w:pPr>
        <w:pStyle w:val="ListParagraph"/>
        <w:numPr>
          <w:ilvl w:val="0"/>
          <w:numId w:val="14"/>
        </w:numPr>
        <w:jc w:val="both"/>
        <w:rPr>
          <w:rFonts w:ascii="Times New Roman" w:hAnsi="Times New Roman" w:cs="Times New Roman"/>
          <w:b/>
          <w:sz w:val="32"/>
          <w:szCs w:val="32"/>
        </w:rPr>
      </w:pPr>
      <w:hyperlink r:id="rId7" w:history="1">
        <w:r w:rsidR="002C35C3" w:rsidRPr="002C35C3">
          <w:rPr>
            <w:rStyle w:val="Hyperlink"/>
            <w:rFonts w:ascii="Times New Roman" w:hAnsi="Times New Roman" w:cs="Times New Roman"/>
            <w:b/>
            <w:sz w:val="32"/>
            <w:szCs w:val="32"/>
          </w:rPr>
          <w:t>https://en.wikipedia.org/wiki/Environmental_law#:~:text=In%20India%2C%20Environmental%20law%20is,%2C%20Air%2C%20Wildlife%2C%20etc.</w:t>
        </w:r>
      </w:hyperlink>
    </w:p>
    <w:p w:rsidR="002C35C3" w:rsidRPr="002C35C3" w:rsidRDefault="00CF4FC0" w:rsidP="002C35C3">
      <w:pPr>
        <w:pStyle w:val="ListParagraph"/>
        <w:numPr>
          <w:ilvl w:val="0"/>
          <w:numId w:val="14"/>
        </w:numPr>
        <w:jc w:val="both"/>
        <w:rPr>
          <w:rFonts w:ascii="Times New Roman" w:hAnsi="Times New Roman" w:cs="Times New Roman"/>
          <w:b/>
          <w:sz w:val="32"/>
          <w:szCs w:val="32"/>
        </w:rPr>
      </w:pPr>
      <w:hyperlink r:id="rId8" w:history="1">
        <w:r w:rsidR="002C35C3" w:rsidRPr="002C35C3">
          <w:rPr>
            <w:rStyle w:val="Hyperlink"/>
            <w:rFonts w:ascii="Times New Roman" w:hAnsi="Times New Roman" w:cs="Times New Roman"/>
            <w:b/>
            <w:sz w:val="32"/>
            <w:szCs w:val="32"/>
          </w:rPr>
          <w:t>https://www.conserve-energy-future.com/environmental-law-and-its-components.php#:~:text=Environmental%20law%20looks%20at%20all,that%20will%20reduce%20environmental%20harm</w:t>
        </w:r>
      </w:hyperlink>
    </w:p>
    <w:p w:rsidR="001440DB" w:rsidRDefault="001440DB" w:rsidP="0074134A">
      <w:pPr>
        <w:jc w:val="both"/>
        <w:rPr>
          <w:rFonts w:ascii="Times New Roman" w:hAnsi="Times New Roman" w:cs="Times New Roman"/>
          <w:sz w:val="28"/>
          <w:szCs w:val="28"/>
        </w:rPr>
      </w:pPr>
    </w:p>
    <w:p w:rsidR="002C35C3" w:rsidRDefault="002C35C3" w:rsidP="0074134A">
      <w:pPr>
        <w:jc w:val="both"/>
        <w:rPr>
          <w:rFonts w:ascii="Times New Roman" w:hAnsi="Times New Roman" w:cs="Times New Roman"/>
          <w:sz w:val="28"/>
          <w:szCs w:val="28"/>
        </w:rPr>
      </w:pPr>
      <w:r>
        <w:rPr>
          <w:rFonts w:ascii="Times New Roman" w:hAnsi="Times New Roman" w:cs="Times New Roman"/>
          <w:sz w:val="28"/>
          <w:szCs w:val="28"/>
        </w:rPr>
        <w:t>Author- Vijayshree</w:t>
      </w:r>
    </w:p>
    <w:p w:rsidR="002C35C3" w:rsidRDefault="002C35C3" w:rsidP="0074134A">
      <w:pPr>
        <w:jc w:val="both"/>
        <w:rPr>
          <w:rFonts w:ascii="Times New Roman" w:hAnsi="Times New Roman" w:cs="Times New Roman"/>
          <w:sz w:val="28"/>
          <w:szCs w:val="28"/>
        </w:rPr>
      </w:pPr>
      <w:r>
        <w:rPr>
          <w:rFonts w:ascii="Times New Roman" w:hAnsi="Times New Roman" w:cs="Times New Roman"/>
          <w:sz w:val="28"/>
          <w:szCs w:val="28"/>
        </w:rPr>
        <w:t>Designation- 4</w:t>
      </w:r>
      <w:r>
        <w:rPr>
          <w:rFonts w:ascii="Times New Roman" w:hAnsi="Times New Roman" w:cs="Times New Roman"/>
          <w:sz w:val="28"/>
          <w:szCs w:val="28"/>
          <w:vertAlign w:val="superscript"/>
        </w:rPr>
        <w:t xml:space="preserve">th </w:t>
      </w:r>
      <w:r>
        <w:rPr>
          <w:rFonts w:ascii="Times New Roman" w:hAnsi="Times New Roman" w:cs="Times New Roman"/>
          <w:sz w:val="28"/>
          <w:szCs w:val="28"/>
        </w:rPr>
        <w:t>year student of B.A.LLB (hons.)</w:t>
      </w:r>
    </w:p>
    <w:p w:rsidR="002C35C3" w:rsidRDefault="002C35C3" w:rsidP="0074134A">
      <w:pPr>
        <w:jc w:val="both"/>
        <w:rPr>
          <w:rFonts w:ascii="Times New Roman" w:hAnsi="Times New Roman" w:cs="Times New Roman"/>
          <w:sz w:val="28"/>
          <w:szCs w:val="28"/>
        </w:rPr>
      </w:pPr>
      <w:r>
        <w:rPr>
          <w:rFonts w:ascii="Times New Roman" w:hAnsi="Times New Roman" w:cs="Times New Roman"/>
          <w:sz w:val="28"/>
          <w:szCs w:val="28"/>
        </w:rPr>
        <w:t xml:space="preserve">College- University of Allahabad </w:t>
      </w:r>
    </w:p>
    <w:p w:rsidR="002C35C3" w:rsidRPr="00F74169" w:rsidRDefault="002C35C3" w:rsidP="0074134A">
      <w:pPr>
        <w:jc w:val="both"/>
        <w:rPr>
          <w:rFonts w:ascii="Times New Roman" w:hAnsi="Times New Roman" w:cs="Times New Roman"/>
          <w:sz w:val="28"/>
          <w:szCs w:val="28"/>
        </w:rPr>
      </w:pPr>
    </w:p>
    <w:sectPr w:rsidR="002C35C3" w:rsidRPr="00F74169" w:rsidSect="00F74C39">
      <w:pgSz w:w="15840" w:h="24480" w:code="3"/>
      <w:pgMar w:top="3658" w:right="3658" w:bottom="3658" w:left="365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4B6A"/>
      </v:shape>
    </w:pict>
  </w:numPicBullet>
  <w:abstractNum w:abstractNumId="0">
    <w:nsid w:val="0CD74696"/>
    <w:multiLevelType w:val="hybridMultilevel"/>
    <w:tmpl w:val="7562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53FC4"/>
    <w:multiLevelType w:val="hybridMultilevel"/>
    <w:tmpl w:val="D7660BC2"/>
    <w:lvl w:ilvl="0" w:tplc="656A290C">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48D1ED8"/>
    <w:multiLevelType w:val="hybridMultilevel"/>
    <w:tmpl w:val="09C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D03DD"/>
    <w:multiLevelType w:val="hybridMultilevel"/>
    <w:tmpl w:val="E638712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365F6"/>
    <w:multiLevelType w:val="hybridMultilevel"/>
    <w:tmpl w:val="A79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00AB7"/>
    <w:multiLevelType w:val="hybridMultilevel"/>
    <w:tmpl w:val="8A6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14601"/>
    <w:multiLevelType w:val="hybridMultilevel"/>
    <w:tmpl w:val="E33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A6244"/>
    <w:multiLevelType w:val="hybridMultilevel"/>
    <w:tmpl w:val="258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E319A"/>
    <w:multiLevelType w:val="hybridMultilevel"/>
    <w:tmpl w:val="511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A48E6"/>
    <w:multiLevelType w:val="hybridMultilevel"/>
    <w:tmpl w:val="CEE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E06C2"/>
    <w:multiLevelType w:val="hybridMultilevel"/>
    <w:tmpl w:val="DB12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63321"/>
    <w:multiLevelType w:val="hybridMultilevel"/>
    <w:tmpl w:val="6BF6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C048A"/>
    <w:multiLevelType w:val="hybridMultilevel"/>
    <w:tmpl w:val="A6B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55382"/>
    <w:multiLevelType w:val="hybridMultilevel"/>
    <w:tmpl w:val="DAFCB71C"/>
    <w:lvl w:ilvl="0" w:tplc="656A290C">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5"/>
  </w:num>
  <w:num w:numId="6">
    <w:abstractNumId w:val="4"/>
  </w:num>
  <w:num w:numId="7">
    <w:abstractNumId w:val="9"/>
  </w:num>
  <w:num w:numId="8">
    <w:abstractNumId w:val="11"/>
  </w:num>
  <w:num w:numId="9">
    <w:abstractNumId w:val="10"/>
  </w:num>
  <w:num w:numId="10">
    <w:abstractNumId w:val="0"/>
  </w:num>
  <w:num w:numId="11">
    <w:abstractNumId w:val="2"/>
  </w:num>
  <w:num w:numId="12">
    <w:abstractNumId w:val="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1440DB"/>
    <w:rsid w:val="000C4E49"/>
    <w:rsid w:val="00102EB0"/>
    <w:rsid w:val="001440DB"/>
    <w:rsid w:val="0016497B"/>
    <w:rsid w:val="002C35C3"/>
    <w:rsid w:val="00620DE7"/>
    <w:rsid w:val="0074134A"/>
    <w:rsid w:val="009A60B4"/>
    <w:rsid w:val="00CF4FC0"/>
    <w:rsid w:val="00F74169"/>
    <w:rsid w:val="00F74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69"/>
    <w:pPr>
      <w:ind w:left="720"/>
      <w:contextualSpacing/>
    </w:pPr>
  </w:style>
  <w:style w:type="character" w:styleId="Hyperlink">
    <w:name w:val="Hyperlink"/>
    <w:basedOn w:val="DefaultParagraphFont"/>
    <w:uiPriority w:val="99"/>
    <w:unhideWhenUsed/>
    <w:rsid w:val="002C35C3"/>
    <w:rPr>
      <w:color w:val="0563C1" w:themeColor="hyperlink"/>
      <w:u w:val="single"/>
    </w:rPr>
  </w:style>
  <w:style w:type="character" w:styleId="FollowedHyperlink">
    <w:name w:val="FollowedHyperlink"/>
    <w:basedOn w:val="DefaultParagraphFont"/>
    <w:uiPriority w:val="99"/>
    <w:semiHidden/>
    <w:unhideWhenUsed/>
    <w:rsid w:val="002C35C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environmental-law-and-its-components.php%23:~:text=Environmental%20law%20looks%20at%20all,that%20will%20reduce%20environmental%20harm" TargetMode="External"/><Relationship Id="rId3" Type="http://schemas.openxmlformats.org/officeDocument/2006/relationships/styles" Target="styles.xml"/><Relationship Id="rId7" Type="http://schemas.openxmlformats.org/officeDocument/2006/relationships/hyperlink" Target="https://en.wikipedia.org/wiki/Environmental_law%23:~:text=In%20India%2C%20Environmental%20law%20is,%2C%20Air%2C%20Wildlife%2C%20e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lyflawless.in/critical-analysis-of-environmental-laws-of-ind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9E38-9F81-4158-A8C1-B3121DF8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Vijayshree Rn.144</dc:creator>
  <cp:lastModifiedBy>user</cp:lastModifiedBy>
  <cp:revision>4</cp:revision>
  <dcterms:created xsi:type="dcterms:W3CDTF">2023-07-19T10:54:00Z</dcterms:created>
  <dcterms:modified xsi:type="dcterms:W3CDTF">2023-07-19T11:02:00Z</dcterms:modified>
</cp:coreProperties>
</file>